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6824F2E" w14:paraId="2AFE2FD9" wp14:textId="7E2DC089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6824F2E" w:rsidR="737FEA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Hablemos</w:t>
      </w:r>
      <w:r w:rsidRPr="16824F2E" w:rsidR="737FEA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de la primavera</w:t>
      </w:r>
      <w:r w:rsidRPr="16824F2E" w:rsidR="36230FF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2DF59B25" w:rsidP="16824F2E" w:rsidRDefault="2DF59B25" w14:paraId="1639EE11" w14:textId="509CC5D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824F2E" w:rsidR="2DF59B2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Ejemplos</w:t>
      </w:r>
      <w:r w:rsidRPr="16824F2E" w:rsidR="2DF59B2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de </w:t>
      </w:r>
      <w:r w:rsidRPr="16824F2E" w:rsidR="2DF59B2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mensajes</w:t>
      </w:r>
      <w:r w:rsidRPr="16824F2E" w:rsidR="2DF59B2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para las redes </w:t>
      </w:r>
      <w:r w:rsidRPr="16824F2E" w:rsidR="2DF59B2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sociales</w:t>
      </w:r>
    </w:p>
    <w:p xmlns:wp14="http://schemas.microsoft.com/office/word/2010/wordml" w:rsidP="1DB624C3" w14:paraId="4861B408" wp14:textId="3503B63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6230FF7">
        <w:drawing>
          <wp:inline xmlns:wp14="http://schemas.microsoft.com/office/word/2010/wordprocessingDrawing" wp14:editId="60759755" wp14:anchorId="40F6FA1C">
            <wp:extent cx="3943350" cy="2628900"/>
            <wp:effectExtent l="0" t="0" r="0" b="0"/>
            <wp:docPr id="1577669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42eb2e04a0418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DB624C3" w14:paraId="1D54D6F9" wp14:textId="109598D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824F2E" w:rsidR="36230FF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Facebook</w:t>
      </w:r>
      <w:r w:rsidRPr="16824F2E" w:rsidR="36230F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6824F2E" w14:paraId="2B19B9AA" wp14:textId="006936A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6824F2E" w:rsidR="4CAC26FF">
        <w:rPr>
          <w:rFonts w:ascii="Calibri" w:hAnsi="Calibri" w:eastAsia="Calibri" w:cs="Calibri"/>
          <w:noProof w:val="0"/>
          <w:sz w:val="24"/>
          <w:szCs w:val="24"/>
          <w:lang w:val="es-ES"/>
        </w:rPr>
        <w:t>Con la primavera llega la grama, las flores que florecen y la luz cálida del sol. Con s</w:t>
      </w:r>
      <w:r w:rsidRPr="16824F2E" w:rsidR="61541074">
        <w:rPr>
          <w:rFonts w:ascii="Calibri" w:hAnsi="Calibri" w:eastAsia="Calibri" w:cs="Calibri"/>
          <w:noProof w:val="0"/>
          <w:sz w:val="24"/>
          <w:szCs w:val="24"/>
          <w:lang w:val="es-ES"/>
        </w:rPr>
        <w:t>u</w:t>
      </w:r>
      <w:r w:rsidRPr="16824F2E" w:rsidR="4CAC26FF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pequeño</w:t>
      </w:r>
      <w:r w:rsidRPr="16824F2E" w:rsidR="4CAC26FF">
        <w:rPr>
          <w:rFonts w:ascii="Calibri" w:hAnsi="Calibri" w:eastAsia="Calibri" w:cs="Calibri"/>
          <w:noProof w:val="0"/>
          <w:sz w:val="24"/>
          <w:szCs w:val="24"/>
          <w:lang w:val="es-ES"/>
        </w:rPr>
        <w:t>, encuentren y nombren los colores que les rodean. "¿Puedes encontrar algo rosado? Tienes razón, los pétalos de las flores son rosados". #Hablaresenseñar</w:t>
      </w:r>
      <w:r w:rsidRPr="16824F2E" w:rsidR="36230F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xmlns:wp14="http://schemas.microsoft.com/office/word/2010/wordml" w:rsidP="16824F2E" w14:paraId="2E5E46C0" wp14:textId="77DCADC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16824F2E" w14:paraId="0E9693F9" wp14:textId="5E4A6F20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16824F2E" w:rsidR="05942DBE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Durante la primavera, el clima puede cambiar de lluvioso un día a soleado el siguiente. Hay muchas maneras en las que usted y su pequeño pueden divertirse con el clima durante la primavera. Hablen de lo cálido o frío que está o adivinen qué tipo de clima habrá mañana. </w:t>
      </w:r>
      <w:r w:rsidRPr="16824F2E" w:rsidR="36230F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#</w:t>
      </w:r>
      <w:r w:rsidRPr="16824F2E" w:rsidR="6095B527">
        <w:rPr>
          <w:rFonts w:ascii="Calibri" w:hAnsi="Calibri" w:eastAsia="Calibri" w:cs="Calibri"/>
          <w:noProof w:val="0"/>
          <w:sz w:val="24"/>
          <w:szCs w:val="24"/>
          <w:lang w:val="es-ES"/>
        </w:rPr>
        <w:t>Hablaresenseñar</w:t>
      </w:r>
    </w:p>
    <w:p xmlns:wp14="http://schemas.microsoft.com/office/word/2010/wordml" w:rsidP="16824F2E" w14:paraId="7B4DD81B" wp14:textId="7D28B94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16824F2E" w14:paraId="76DB8017" wp14:textId="10CB697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Decore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su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casa con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coloridas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mariposas de primavera. Con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su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niño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,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pongan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unas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gotas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de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colorante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para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alimentos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en un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filtro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de café y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observen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cómo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se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mezclan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los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colores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.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Luego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,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apriete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el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centro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del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filtro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de café y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envuélvalo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con un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hilo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o un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limpiapipas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para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crear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una mariposa 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>hecha</w:t>
      </w:r>
      <w:r w:rsidRPr="16824F2E" w:rsidR="774E7B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en casa</w:t>
      </w:r>
      <w:r w:rsidRPr="16824F2E" w:rsidR="36230F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 </w:t>
      </w:r>
    </w:p>
    <w:p xmlns:wp14="http://schemas.microsoft.com/office/word/2010/wordml" w:rsidP="1DB624C3" w14:paraId="49C810E1" wp14:textId="4AE3FFF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B624C3" w14:paraId="448C335D" wp14:textId="42212BE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824F2E" w:rsidR="36230FF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Twitter </w:t>
      </w:r>
    </w:p>
    <w:p xmlns:wp14="http://schemas.microsoft.com/office/word/2010/wordml" w:rsidP="16824F2E" w14:paraId="07A77C24" wp14:textId="472D7D91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16824F2E" w:rsidR="5C75D2C2">
        <w:rPr>
          <w:rFonts w:ascii="Calibri" w:hAnsi="Calibri" w:eastAsia="Calibri" w:cs="Calibri"/>
          <w:noProof w:val="0"/>
          <w:sz w:val="24"/>
          <w:szCs w:val="24"/>
          <w:lang w:val="es-ES"/>
        </w:rPr>
        <w:t>Es primavera, lo que quiere decir que habrá un clima más cálido, el canto de las aves y mucho más. Con su niño, hablen sobre su parte favorita de la primavera. "Me gusta la primavera porque las flores empiezan a florecer. ¿Qué te gusta de la primavera?”.</w:t>
      </w:r>
      <w:r w:rsidRPr="16824F2E" w:rsidR="36230F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#</w:t>
      </w:r>
      <w:r w:rsidRPr="16824F2E" w:rsidR="4604B52D">
        <w:rPr>
          <w:rFonts w:ascii="Calibri" w:hAnsi="Calibri" w:eastAsia="Calibri" w:cs="Calibri"/>
          <w:noProof w:val="0"/>
          <w:sz w:val="24"/>
          <w:szCs w:val="24"/>
          <w:lang w:val="es-ES"/>
        </w:rPr>
        <w:t>Hablaresenseñar</w:t>
      </w:r>
    </w:p>
    <w:p xmlns:wp14="http://schemas.microsoft.com/office/word/2010/wordml" w:rsidP="16824F2E" w14:paraId="6699851D" wp14:textId="2C8F460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16824F2E" w14:paraId="42787430" wp14:textId="3EF39273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16824F2E" w:rsidR="018117BA">
        <w:rPr>
          <w:rFonts w:ascii="Calibri" w:hAnsi="Calibri" w:eastAsia="Calibri" w:cs="Calibri"/>
          <w:noProof w:val="0"/>
          <w:sz w:val="24"/>
          <w:szCs w:val="24"/>
          <w:lang w:val="es-ES"/>
        </w:rPr>
        <w:t>Tome un tiempo esta primavera para relajarse con su pequeño. En un día cálido, hablen de las figuras y los dibujos que ven en las nubes. "Veo un oso de peluche. ¿Qué ves tú en las nubes?". Esta actividad relajante también ayudará a desarrollar las destrezas de comunicación de su niño.</w:t>
      </w:r>
      <w:r w:rsidRPr="16824F2E" w:rsidR="36230F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#</w:t>
      </w:r>
      <w:r w:rsidRPr="16824F2E" w:rsidR="4AB36A81">
        <w:rPr>
          <w:rFonts w:ascii="Calibri" w:hAnsi="Calibri" w:eastAsia="Calibri" w:cs="Calibri"/>
          <w:noProof w:val="0"/>
          <w:sz w:val="24"/>
          <w:szCs w:val="24"/>
          <w:lang w:val="es-ES"/>
        </w:rPr>
        <w:t>Hablaresenseñar</w:t>
      </w:r>
    </w:p>
    <w:p xmlns:wp14="http://schemas.microsoft.com/office/word/2010/wordml" w:rsidP="16824F2E" w14:paraId="4A453503" wp14:textId="0C5B957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16824F2E" w14:paraId="0C2D957F" wp14:textId="2ECD8DF5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16824F2E" w:rsidR="5DB8315A">
        <w:rPr>
          <w:rFonts w:ascii="Calibri" w:hAnsi="Calibri" w:eastAsia="Calibri" w:cs="Calibri"/>
          <w:noProof w:val="0"/>
          <w:sz w:val="24"/>
          <w:szCs w:val="24"/>
          <w:lang w:val="es-ES"/>
        </w:rPr>
        <w:t>Las matemáticas están en todo nuestro alrededor. Desde el número de pétalos de cada flor hasta los patrones de las líneas de una hoja, usted y su niño pueden divertirse al contar, encontrar los patrones y jugar con las matemáticas mientras están afuera.</w:t>
      </w:r>
      <w:r w:rsidRPr="16824F2E" w:rsidR="36230F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#</w:t>
      </w:r>
      <w:r w:rsidRPr="16824F2E" w:rsidR="6AFC937B">
        <w:rPr>
          <w:rFonts w:ascii="Calibri" w:hAnsi="Calibri" w:eastAsia="Calibri" w:cs="Calibri"/>
          <w:noProof w:val="0"/>
          <w:sz w:val="24"/>
          <w:szCs w:val="24"/>
          <w:lang w:val="es-ES"/>
        </w:rPr>
        <w:t>Hablaresenseñar</w:t>
      </w:r>
    </w:p>
    <w:p xmlns:wp14="http://schemas.microsoft.com/office/word/2010/wordml" w:rsidP="16824F2E" w14:paraId="2AC2A582" wp14:textId="2CA7501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16824F2E" w14:paraId="16EF3822" wp14:textId="4CBEFDF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6824F2E" w:rsidR="36230FF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Instagram</w:t>
      </w:r>
      <w:r w:rsidRPr="16824F2E" w:rsidR="36230F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xmlns:wp14="http://schemas.microsoft.com/office/word/2010/wordml" w:rsidP="16824F2E" w14:paraId="4799CA89" wp14:textId="52C1F5A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16824F2E" w:rsidR="60759755">
        <w:rPr>
          <w:rFonts w:ascii="Calibri" w:hAnsi="Calibri" w:eastAsia="Calibri" w:cs="Calibri"/>
          <w:noProof w:val="0"/>
          <w:sz w:val="24"/>
          <w:szCs w:val="24"/>
          <w:lang w:val="es-ES"/>
        </w:rPr>
        <w:t>Hay muchas frutas y vegetales deliciosos y saludables para probar en la primavera. Durante la hora de la merienda, hable de las frutas y los vegetales con su niño. "¿Qué forma tiene la naranja? ¿De qué color es la manzana?”.</w:t>
      </w:r>
      <w:r w:rsidRPr="16824F2E" w:rsidR="36230F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#</w:t>
      </w:r>
      <w:r w:rsidRPr="16824F2E" w:rsidR="71F21A21">
        <w:rPr>
          <w:rFonts w:ascii="Calibri" w:hAnsi="Calibri" w:eastAsia="Calibri" w:cs="Calibri"/>
          <w:noProof w:val="0"/>
          <w:sz w:val="24"/>
          <w:szCs w:val="24"/>
          <w:lang w:val="es-ES"/>
        </w:rPr>
        <w:t>Hablaresenseñar</w:t>
      </w:r>
    </w:p>
    <w:p xmlns:wp14="http://schemas.microsoft.com/office/word/2010/wordml" w:rsidP="16824F2E" w14:paraId="7B740EB2" wp14:textId="162D02E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16824F2E" w14:paraId="0B3FFA83" wp14:textId="159382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16824F2E" w14:paraId="2C078E63" wp14:textId="18D560F8">
      <w:pPr>
        <w:pStyle w:val="Normal"/>
        <w:rPr>
          <w:noProof w:val="0"/>
          <w:lang w:val="es-E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173E07"/>
    <w:rsid w:val="0101E7AA"/>
    <w:rsid w:val="018117BA"/>
    <w:rsid w:val="02097FC2"/>
    <w:rsid w:val="05942DBE"/>
    <w:rsid w:val="1083CC5B"/>
    <w:rsid w:val="16824F2E"/>
    <w:rsid w:val="1DB624C3"/>
    <w:rsid w:val="22173E07"/>
    <w:rsid w:val="2B8E9732"/>
    <w:rsid w:val="2C90D370"/>
    <w:rsid w:val="2D1DE98C"/>
    <w:rsid w:val="2DF59B25"/>
    <w:rsid w:val="3066DE42"/>
    <w:rsid w:val="36230FF7"/>
    <w:rsid w:val="430DB3C0"/>
    <w:rsid w:val="4604B52D"/>
    <w:rsid w:val="4AB36A81"/>
    <w:rsid w:val="4CAC26FF"/>
    <w:rsid w:val="58C3DCB1"/>
    <w:rsid w:val="5C75D2C2"/>
    <w:rsid w:val="5DB8315A"/>
    <w:rsid w:val="60759755"/>
    <w:rsid w:val="6095B527"/>
    <w:rsid w:val="61541074"/>
    <w:rsid w:val="618CF01C"/>
    <w:rsid w:val="6A22B3D7"/>
    <w:rsid w:val="6AFC937B"/>
    <w:rsid w:val="7013F668"/>
    <w:rsid w:val="71F21A21"/>
    <w:rsid w:val="737FEABA"/>
    <w:rsid w:val="774E7BAB"/>
    <w:rsid w:val="7B95ABB1"/>
    <w:rsid w:val="7BCEC49E"/>
    <w:rsid w:val="7EDD8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3E07"/>
  <w15:chartTrackingRefBased/>
  <w15:docId w15:val="{731e6233-28b8-433b-905d-829589c99c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9842eb2e04a041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2021-03-30T15:43:28.1424280Z</dcterms:created>
  <dcterms:modified xsi:type="dcterms:W3CDTF">2021-03-30T20:55:37.5244524Z</dcterms:modified>
  <dc:creator>Miya Fieleke</dc:creator>
  <lastModifiedBy>Guest User</lastModifiedBy>
</coreProperties>
</file>